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5B" w:rsidRDefault="00B0275B" w:rsidP="00B0275B">
      <w:pPr>
        <w:tabs>
          <w:tab w:val="left" w:pos="3255"/>
          <w:tab w:val="left" w:pos="7755"/>
          <w:tab w:val="right" w:pos="9072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tr-TR"/>
        </w:rPr>
      </w:pPr>
      <w:r>
        <w:rPr>
          <w:rFonts w:ascii="Times New Roman" w:hAnsi="Times New Roman"/>
          <w:b/>
          <w:sz w:val="20"/>
          <w:szCs w:val="20"/>
          <w:lang w:eastAsia="tr-TR"/>
        </w:rPr>
        <w:t>EK-16</w:t>
      </w:r>
      <w:bookmarkStart w:id="0" w:name="_GoBack"/>
      <w:bookmarkEnd w:id="0"/>
    </w:p>
    <w:tbl>
      <w:tblPr>
        <w:tblpPr w:leftFromText="141" w:rightFromText="141" w:vertAnchor="text" w:horzAnchor="margin" w:tblpY="14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6"/>
      </w:tblGrid>
      <w:tr w:rsidR="00B0275B" w:rsidRPr="00E016EA" w:rsidTr="00B0275B">
        <w:trPr>
          <w:trHeight w:val="8253"/>
        </w:trPr>
        <w:tc>
          <w:tcPr>
            <w:tcW w:w="10066" w:type="dxa"/>
          </w:tcPr>
          <w:p w:rsidR="00B0275B" w:rsidRPr="00E016EA" w:rsidRDefault="00B0275B" w:rsidP="000D025D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tr-TR"/>
              </w:rPr>
            </w:pPr>
          </w:p>
          <w:p w:rsidR="00B0275B" w:rsidRPr="00E016EA" w:rsidRDefault="00B0275B" w:rsidP="000D025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lang w:eastAsia="tr-TR"/>
              </w:rPr>
            </w:pPr>
            <w:r w:rsidRPr="00E016EA">
              <w:rPr>
                <w:rFonts w:ascii="Times New Roman" w:hAnsi="Times New Roman"/>
                <w:b/>
                <w:spacing w:val="6"/>
                <w:lang w:eastAsia="tr-TR"/>
              </w:rPr>
              <w:t>OKULÖNCESİ EĞİTİM VE İLKÖĞRETİM KURUMLARINDA TUTULACAK DEFTER ÇİZELGE VE DOSYALAR</w:t>
            </w:r>
          </w:p>
          <w:p w:rsidR="00B0275B" w:rsidRPr="00E016EA" w:rsidRDefault="00B0275B" w:rsidP="000D025D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1"/>
                <w:lang w:eastAsia="tr-TR"/>
              </w:rPr>
              <w:t xml:space="preserve">   A) Defterler: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1"/>
                <w:lang w:eastAsia="tr-TR"/>
              </w:rPr>
              <w:t>Sınıf ders defteri ve yoklama fişi</w:t>
            </w: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5"/>
                <w:lang w:eastAsia="tr-TR"/>
              </w:rPr>
              <w:t>Öğretmen nöbet defteri,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5"/>
                <w:lang w:eastAsia="tr-TR"/>
              </w:rPr>
              <w:t>Öğrenci nöbet defteri</w:t>
            </w: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Öğretmen devam-devamsızlık defteri</w:t>
            </w: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Zimmet defteri,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Sınıf geçme defteri</w:t>
            </w: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3"/>
                <w:lang w:eastAsia="tr-TR"/>
              </w:rPr>
              <w:t>Belge defteri,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3"/>
                <w:lang w:eastAsia="tr-TR"/>
              </w:rPr>
              <w:t>Öğretmenler kurulu karar defteri,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3"/>
                <w:lang w:eastAsia="tr-TR"/>
              </w:rPr>
              <w:t>Z</w:t>
            </w: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>ümre ve şube öğretmenler kurulu karar defteri</w:t>
            </w: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>Öğrenci davranışları değerlendirme kurulu karar defteri,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6"/>
                <w:lang w:eastAsia="tr-TR"/>
              </w:rPr>
              <w:t>Sınıf kitaplık defteri,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4"/>
                <w:lang w:eastAsia="tr-TR"/>
              </w:rPr>
              <w:t>Aylık aidat harcamalarına ilişkin karar defteri,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1"/>
                <w:lang w:eastAsia="tr-TR"/>
              </w:rPr>
              <w:t>İşletme defteri,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3"/>
                <w:lang w:eastAsia="tr-TR"/>
              </w:rPr>
              <w:t>Avans defteri,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Beslenme ve ambar defteri,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3"/>
                <w:lang w:eastAsia="tr-TR"/>
              </w:rPr>
              <w:t>Ödenek defteri,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lang w:eastAsia="tr-TR"/>
              </w:rPr>
              <w:t>Gelen-giden evrak kayıt defteri,</w:t>
            </w:r>
          </w:p>
          <w:p w:rsidR="00B0275B" w:rsidRPr="00E016EA" w:rsidRDefault="00B0275B" w:rsidP="00B027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Taşınır mal listeleri</w:t>
            </w:r>
          </w:p>
          <w:p w:rsidR="00B0275B" w:rsidRPr="00E016EA" w:rsidRDefault="00B0275B" w:rsidP="000D025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pacing w:val="-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3"/>
                <w:lang w:eastAsia="tr-TR"/>
              </w:rPr>
              <w:t xml:space="preserve">         </w:t>
            </w: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a) Taşınır istek formu</w:t>
            </w:r>
          </w:p>
          <w:p w:rsidR="00B0275B" w:rsidRPr="00E016EA" w:rsidRDefault="00B0275B" w:rsidP="000D025D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pacing w:val="3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       b) Taşınır işlem fişi,</w:t>
            </w:r>
          </w:p>
          <w:p w:rsidR="00B0275B" w:rsidRPr="00E016EA" w:rsidRDefault="00B0275B" w:rsidP="000D025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              c) Taşınır sayım ve döküm cetveli,</w:t>
            </w:r>
          </w:p>
          <w:p w:rsidR="00B0275B" w:rsidRPr="00E016EA" w:rsidRDefault="00B0275B" w:rsidP="000D025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              ç) Sayım tutanakları,</w:t>
            </w:r>
          </w:p>
          <w:p w:rsidR="00B0275B" w:rsidRPr="00E016EA" w:rsidRDefault="00B0275B" w:rsidP="000D025D">
            <w:p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-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              d) Harcama birimi taşınır yönetim hesabı cetveli.</w:t>
            </w:r>
          </w:p>
          <w:p w:rsidR="00B0275B" w:rsidRPr="00E016EA" w:rsidRDefault="00B0275B" w:rsidP="000D025D">
            <w:p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              e) Zimmet fişleri</w:t>
            </w:r>
          </w:p>
          <w:p w:rsidR="00B0275B" w:rsidRPr="00E016EA" w:rsidRDefault="00B0275B" w:rsidP="000D025D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    B</w:t>
            </w: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) Çizelge ve dosyalar: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Öğretmen puan çizelgesi,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3"/>
                <w:lang w:eastAsia="tr-TR"/>
              </w:rPr>
              <w:t>Brifing dosyası,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Personel şahıs dosyaları,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A</w:t>
            </w: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>ylık, ücret ve eğitim ödeneği bordrolarının onaylı örnekleri dosyası,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Harcama evrakı (asıl ve örnekleri)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5"/>
                <w:lang w:eastAsia="tr-TR"/>
              </w:rPr>
              <w:t>Okula gelen ve giden yazılar</w:t>
            </w:r>
            <w:r w:rsidRPr="00E016EA">
              <w:rPr>
                <w:rFonts w:ascii="Times New Roman" w:hAnsi="Times New Roman"/>
                <w:i/>
                <w:iCs/>
                <w:color w:val="000000"/>
                <w:spacing w:val="5"/>
                <w:lang w:eastAsia="tr-TR"/>
              </w:rPr>
              <w:t xml:space="preserve"> </w:t>
            </w:r>
            <w:r w:rsidRPr="00E016EA">
              <w:rPr>
                <w:rFonts w:ascii="Times New Roman" w:hAnsi="Times New Roman"/>
                <w:color w:val="000000"/>
                <w:spacing w:val="5"/>
                <w:lang w:eastAsia="tr-TR"/>
              </w:rPr>
              <w:t>dosyası (standart dosya planına göre)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1"/>
                <w:lang w:eastAsia="tr-TR"/>
              </w:rPr>
              <w:t>Gizli yazılar dosyası,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lang w:eastAsia="tr-TR"/>
              </w:rPr>
              <w:t>Sivil savunma dosyası,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Satın alma işleri ile ilgili karar dosyası,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Sosyal etkinlikler dosyası,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Milli bayramlar, belirli gün ve haftalar dosyası,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>Şube</w:t>
            </w: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 xml:space="preserve">, </w:t>
            </w: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zümre öğretmenler ve </w:t>
            </w: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>öğretmenler kurulu toplantı tutanakları dosyası,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lang w:eastAsia="tr-TR"/>
              </w:rPr>
              <w:t>Taşımalı eğitim dosyası,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>Veli toplantı dosyası,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Norm kadro uygulama dosyası,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Genelge dosyası,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Denetim dosyası.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Kazanım değerlendirme dosyası</w:t>
            </w:r>
          </w:p>
          <w:p w:rsidR="00B0275B" w:rsidRPr="00E016EA" w:rsidRDefault="00B0275B" w:rsidP="00B0275B">
            <w:pPr>
              <w:numPr>
                <w:ilvl w:val="0"/>
                <w:numId w:val="2"/>
              </w:numPr>
              <w:spacing w:after="0" w:line="240" w:lineRule="auto"/>
              <w:ind w:right="-828"/>
              <w:rPr>
                <w:rFonts w:ascii="Times New Roman" w:hAnsi="Times New Roman"/>
                <w:color w:val="000000"/>
                <w:spacing w:val="2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2"/>
                <w:lang w:eastAsia="tr-TR"/>
              </w:rPr>
              <w:t>İhale dosyası</w:t>
            </w:r>
          </w:p>
          <w:p w:rsidR="00B0275B" w:rsidRPr="00E016EA" w:rsidRDefault="00B0275B" w:rsidP="000D025D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-2"/>
                <w:lang w:eastAsia="tr-TR"/>
              </w:rPr>
              <w:t xml:space="preserve">   C</w:t>
            </w: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>) 1-5018 sayılı Kamu Mali Yönetimi ve Kontrol Kanunu/</w:t>
            </w:r>
            <w:r w:rsidRPr="00E016EA">
              <w:rPr>
                <w:rFonts w:ascii="Times New Roman" w:hAnsi="Times New Roman"/>
                <w:spacing w:val="-1"/>
                <w:lang w:eastAsia="tr-TR"/>
              </w:rPr>
              <w:t>Merkezi Yönetim Harcama Belgeleri Yönetmeliği</w:t>
            </w:r>
            <w:r w:rsidRPr="00E016EA">
              <w:rPr>
                <w:rFonts w:ascii="Times New Roman" w:hAnsi="Times New Roman"/>
                <w:color w:val="000000"/>
                <w:spacing w:val="-1"/>
                <w:lang w:eastAsia="tr-TR"/>
              </w:rPr>
              <w:t xml:space="preserve"> ile Millî Eğitim </w:t>
            </w:r>
            <w:r w:rsidRPr="00E016EA">
              <w:rPr>
                <w:rFonts w:ascii="Times New Roman" w:hAnsi="Times New Roman"/>
                <w:color w:val="000000"/>
                <w:spacing w:val="1"/>
                <w:lang w:eastAsia="tr-TR"/>
              </w:rPr>
              <w:t>Bakanlığına Bağlı Okul Pansiyonları Yönetmeliğinin gerektirdiği defter, dosya ve belgeler tutulur.</w:t>
            </w:r>
          </w:p>
          <w:p w:rsidR="00B0275B" w:rsidRPr="00E016EA" w:rsidRDefault="00B0275B" w:rsidP="00B027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E016EA">
              <w:rPr>
                <w:rFonts w:ascii="Times New Roman" w:hAnsi="Times New Roman"/>
                <w:color w:val="000000"/>
                <w:spacing w:val="1"/>
                <w:lang w:eastAsia="tr-TR"/>
              </w:rPr>
              <w:t xml:space="preserve">   2-Yukarıdaki defter, çizelge ve dosyalar okulların özelliğine göre tutulur.</w:t>
            </w:r>
          </w:p>
        </w:tc>
      </w:tr>
    </w:tbl>
    <w:p w:rsidR="00D23754" w:rsidRDefault="00D23754" w:rsidP="00B0275B"/>
    <w:sectPr w:rsidR="00D2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66459"/>
    <w:multiLevelType w:val="hybridMultilevel"/>
    <w:tmpl w:val="F766A0D6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2A63E3"/>
    <w:multiLevelType w:val="hybridMultilevel"/>
    <w:tmpl w:val="B1DA9AC2"/>
    <w:lvl w:ilvl="0" w:tplc="91CE33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F0"/>
    <w:rsid w:val="00A87CF0"/>
    <w:rsid w:val="00B0275B"/>
    <w:rsid w:val="00D2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5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5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2020-11-01T13:48:00Z</dcterms:created>
  <dcterms:modified xsi:type="dcterms:W3CDTF">2020-11-01T13:50:00Z</dcterms:modified>
</cp:coreProperties>
</file>